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ЭКОЛОГИЧЕСКАЯ СИТУАЦИЯ В АФАНАСОВСКОМ СЕЛЬСКОМ ПОСЕЛЕНИИ</w:t>
      </w: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Pr="003A7DCE" w:rsidRDefault="006E1A0B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333333"/>
        </w:rPr>
        <w:t> </w:t>
      </w:r>
      <w:r w:rsidR="003A7DCE" w:rsidRPr="003A7DCE">
        <w:rPr>
          <w:color w:val="000000"/>
          <w:shd w:val="clear" w:color="auto" w:fill="FFFFFF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000000"/>
          <w:shd w:val="clear" w:color="auto" w:fill="FFFFFF"/>
        </w:rPr>
        <w:t>В целом экологическая ситуация на территории Афанасовского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Pr="003A7DCE">
        <w:rPr>
          <w:color w:val="333333"/>
        </w:rPr>
        <w:t xml:space="preserve"> Имеющиеся загрязнения среды обитания носят локальный характер и, как правило, не достигают опасных значений. На территории  сельского поселения нет производственных предприятий,  которые могут  представлять большой опасности для окружающей среды.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   Основными источниками загрязнения окружающей среды сельского поселения являются: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по почвам и воде одновременно – свалки, производственные объекты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по шуму, атмосферному воздуху и почве –автомобильные дороги.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Решена проблема сбора и утилизации бытовых отходов. На территории сельского поселения установлено 6  контейнерных площадок. Вывоз твердых коммунальных отходов осуществляет ООО «Центр Экологической Безопасности».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A7DCE">
        <w:rPr>
          <w:color w:val="000000"/>
          <w:shd w:val="clear" w:color="auto" w:fill="FFFFFF"/>
        </w:rPr>
        <w:t>Утвержден реестр контейнерных площадок на территории Афанасовского сельского поселения.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Действующих объектов специального назначения – скотомогильников и биозахоронений, а также полигонов твердых коммунальных отходов на территории сельского поселения не имеется.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На территории сельского поселения </w:t>
      </w:r>
      <w:r w:rsidRPr="003A7DCE">
        <w:rPr>
          <w:rStyle w:val="a4"/>
          <w:color w:val="000000"/>
          <w:shd w:val="clear" w:color="auto" w:fill="FFFFFF"/>
        </w:rPr>
        <w:t>5</w:t>
      </w:r>
      <w:r w:rsidRPr="003A7DCE">
        <w:rPr>
          <w:color w:val="000000"/>
          <w:shd w:val="clear" w:color="auto" w:fill="FFFFFF"/>
        </w:rPr>
        <w:t> водонапорных башен,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Для решения проблем по благоустройству населенных пунктов поселения решением земского собрания Афанасовского  сельского поселения от 26.06.2018 года № 281 (в ред.Решения от 24.12.2019 г. №91, в ред.Решения от 11.11.2021 г. №191 , в ред.Решения от 04.03.2022 г. №216) утверждены Правила благоустройства Афанасовского сельского поселения муниципального района «Корочанский район». Вышеуказанный нормативный правовой акт размещен на сайте Афанасовского сельского поселения в информационно-</w:t>
      </w:r>
      <w:r w:rsidRPr="003A7DCE">
        <w:rPr>
          <w:color w:val="000000"/>
          <w:shd w:val="clear" w:color="auto" w:fill="FFFFFF"/>
        </w:rPr>
        <w:lastRenderedPageBreak/>
        <w:t>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000000"/>
          <w:shd w:val="clear" w:color="auto" w:fill="FFFFFF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  <w:r w:rsidRPr="003A7DCE">
        <w:rPr>
          <w:color w:val="333333"/>
        </w:rPr>
        <w:t xml:space="preserve"> 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Для улучшения экологического состояния атмосферного воздуха предусматривается: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-озеленение территорий сельского поселения,   высадка деревьев вдоль автомобильных дорог;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-выявление и рекультивация существующих переполненных и не удовлетворяющих санитарно экологическим нормам свалок твердых бытовых отходов, ликвидация всех несанкционированных свалок;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 проведение мероприятий по уборке территорий в целях обеспечения санитарно-эпидемиологического благополучия населения.</w:t>
      </w:r>
    </w:p>
    <w:p w:rsidR="003A7DCE" w:rsidRPr="003A7DCE" w:rsidRDefault="003A7DCE" w:rsidP="003A7DCE">
      <w:pPr>
        <w:shd w:val="clear" w:color="auto" w:fill="FAFA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3A7DCE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          Формирование экологической культуры жителей  Афанасовского  сельского поселения,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3A7DCE" w:rsidRPr="003A7DCE" w:rsidRDefault="003A7DCE" w:rsidP="003A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Уважаемые жители Афанасовского сельского поселения!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sectPr w:rsidR="003A7DCE" w:rsidRPr="003A7DCE" w:rsidSect="004B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A0B"/>
    <w:rsid w:val="00107AAA"/>
    <w:rsid w:val="003A7DCE"/>
    <w:rsid w:val="004A72DD"/>
    <w:rsid w:val="004B5018"/>
    <w:rsid w:val="00515CD8"/>
    <w:rsid w:val="006E1A0B"/>
    <w:rsid w:val="00920EA2"/>
    <w:rsid w:val="00D3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7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7</cp:revision>
  <dcterms:created xsi:type="dcterms:W3CDTF">2017-09-08T05:53:00Z</dcterms:created>
  <dcterms:modified xsi:type="dcterms:W3CDTF">2024-07-10T08:46:00Z</dcterms:modified>
</cp:coreProperties>
</file>